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line="21" w:lineRule="atLeast"/>
        <w:ind w:left="0" w:right="0"/>
        <w:jc w:val="center"/>
        <w:rPr>
          <w:sz w:val="36"/>
          <w:szCs w:val="36"/>
        </w:rPr>
      </w:pPr>
      <w:r>
        <w:rPr>
          <w:rFonts w:hint="eastAsia" w:ascii="方正小标宋_GBK" w:eastAsia="方正小标宋_GBK" w:hAnsiTheme="minorHAnsi" w:cstheme="minorBidi"/>
          <w:b w:val="0"/>
          <w:bCs w:val="0"/>
          <w:kern w:val="2"/>
          <w:sz w:val="36"/>
          <w:szCs w:val="36"/>
          <w:lang w:val="en-US" w:eastAsia="zh-CN" w:bidi="ar-SA"/>
        </w:rPr>
        <w:t>重庆市少年宫</w:t>
      </w:r>
      <w:r>
        <w:rPr>
          <w:rFonts w:hint="default" w:ascii="方正小标宋_GBK" w:eastAsia="方正小标宋_GBK" w:hAnsiTheme="minorHAnsi" w:cstheme="minorBidi"/>
          <w:b w:val="0"/>
          <w:bCs w:val="0"/>
          <w:kern w:val="2"/>
          <w:sz w:val="36"/>
          <w:szCs w:val="36"/>
          <w:lang w:val="en-US" w:eastAsia="zh-CN" w:bidi="ar-SA"/>
        </w:rPr>
        <w:br w:type="textWrapping"/>
      </w:r>
      <w:r>
        <w:rPr>
          <w:rFonts w:hint="default" w:ascii="方正小标宋_GBK" w:eastAsia="方正小标宋_GBK" w:hAnsiTheme="minorHAnsi" w:cstheme="minorBidi"/>
          <w:b w:val="0"/>
          <w:bCs w:val="0"/>
          <w:kern w:val="2"/>
          <w:sz w:val="36"/>
          <w:szCs w:val="36"/>
          <w:lang w:val="en-US" w:eastAsia="zh-CN" w:bidi="ar-SA"/>
        </w:rPr>
        <w:t>关于</w:t>
      </w:r>
      <w:r>
        <w:rPr>
          <w:rFonts w:hint="eastAsia" w:ascii="方正小标宋_GBK" w:eastAsia="方正小标宋_GBK" w:hAnsiTheme="minorHAnsi" w:cstheme="minorBidi"/>
          <w:b w:val="0"/>
          <w:bCs w:val="0"/>
          <w:kern w:val="2"/>
          <w:sz w:val="36"/>
          <w:szCs w:val="36"/>
          <w:lang w:val="en-US" w:eastAsia="zh-CN" w:bidi="ar-SA"/>
        </w:rPr>
        <w:t>舞蹈、武术、跆拳道服装</w:t>
      </w:r>
      <w:r>
        <w:rPr>
          <w:rFonts w:hint="default" w:ascii="方正小标宋_GBK" w:eastAsia="方正小标宋_GBK" w:hAnsiTheme="minorHAnsi" w:cstheme="minorBidi"/>
          <w:b w:val="0"/>
          <w:bCs w:val="0"/>
          <w:kern w:val="2"/>
          <w:sz w:val="36"/>
          <w:szCs w:val="36"/>
          <w:lang w:val="en-US" w:eastAsia="zh-CN" w:bidi="ar-SA"/>
        </w:rPr>
        <w:t>设计制作服务招标公告</w:t>
      </w:r>
    </w:p>
    <w:p>
      <w:pPr>
        <w:spacing w:line="600" w:lineRule="exact"/>
        <w:jc w:val="center"/>
        <w:rPr>
          <w:rFonts w:ascii="方正小标宋_GBK" w:eastAsia="方正小标宋_GBK"/>
          <w:b w:val="0"/>
          <w:bCs w:val="0"/>
          <w:sz w:val="44"/>
          <w:szCs w:val="44"/>
        </w:rPr>
      </w:pPr>
    </w:p>
    <w:p>
      <w:pPr>
        <w:spacing w:line="600" w:lineRule="exact"/>
        <w:ind w:firstLine="640" w:firstLineChars="200"/>
        <w:jc w:val="left"/>
        <w:rPr>
          <w:rFonts w:ascii="方正仿宋_GBK" w:eastAsia="方正仿宋_GBK"/>
          <w:sz w:val="32"/>
          <w:szCs w:val="32"/>
        </w:rPr>
      </w:pPr>
      <w:r>
        <w:rPr>
          <w:rFonts w:hint="default" w:ascii="方正仿宋_GBK" w:eastAsia="方正仿宋_GBK"/>
          <w:sz w:val="32"/>
          <w:szCs w:val="32"/>
          <w:lang w:eastAsia="zh-CN"/>
        </w:rPr>
        <w:t>根据重庆市少年宫业务工作需要，按照政府采购相关规定，现邀请符合资格条件及要求的相关机构参加重庆市少年宫</w:t>
      </w:r>
      <w:r>
        <w:rPr>
          <w:rFonts w:hint="eastAsia" w:ascii="方正仿宋_GBK" w:eastAsia="方正仿宋_GBK"/>
          <w:sz w:val="32"/>
          <w:szCs w:val="32"/>
          <w:lang w:val="en-US" w:eastAsia="zh-CN"/>
        </w:rPr>
        <w:t>舞蹈、武术、跆拳道服装</w:t>
      </w:r>
      <w:r>
        <w:rPr>
          <w:rFonts w:hint="default" w:ascii="方正仿宋_GBK" w:eastAsia="方正仿宋_GBK"/>
          <w:sz w:val="32"/>
          <w:szCs w:val="32"/>
          <w:lang w:eastAsia="zh-CN"/>
        </w:rPr>
        <w:t>设计制作投标工作。</w:t>
      </w:r>
    </w:p>
    <w:p>
      <w:pPr>
        <w:spacing w:line="600" w:lineRule="exact"/>
        <w:jc w:val="left"/>
        <w:rPr>
          <w:rFonts w:ascii="黑体" w:hAnsi="黑体" w:eastAsia="黑体"/>
          <w:sz w:val="32"/>
          <w:szCs w:val="32"/>
        </w:rPr>
      </w:pPr>
      <w:r>
        <w:rPr>
          <w:rFonts w:hint="eastAsia" w:ascii="方正仿宋_GBK" w:eastAsia="方正仿宋_GBK"/>
          <w:sz w:val="32"/>
          <w:szCs w:val="32"/>
        </w:rPr>
        <w:t>　</w:t>
      </w:r>
      <w:r>
        <w:rPr>
          <w:rFonts w:hint="eastAsia" w:ascii="黑体" w:hAnsi="黑体" w:eastAsia="黑体"/>
          <w:sz w:val="32"/>
          <w:szCs w:val="32"/>
        </w:rPr>
        <w:t>　一、项目名称</w:t>
      </w:r>
    </w:p>
    <w:p>
      <w:pPr>
        <w:spacing w:line="600" w:lineRule="exact"/>
        <w:ind w:firstLine="640" w:firstLineChars="200"/>
        <w:jc w:val="left"/>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重庆市少年宫舞蹈、武术、跆拳道服装</w:t>
      </w:r>
      <w:r>
        <w:rPr>
          <w:rFonts w:hint="default" w:ascii="方正仿宋_GBK" w:eastAsia="方正仿宋_GBK"/>
          <w:sz w:val="32"/>
          <w:szCs w:val="32"/>
          <w:lang w:val="en-US" w:eastAsia="zh-CN"/>
        </w:rPr>
        <w:t>设计制作。</w:t>
      </w:r>
    </w:p>
    <w:p>
      <w:pPr>
        <w:spacing w:line="600" w:lineRule="exact"/>
        <w:jc w:val="left"/>
        <w:rPr>
          <w:rFonts w:ascii="方正楷体_GBK" w:eastAsia="方正楷体_GBK"/>
          <w:b/>
          <w:bCs/>
          <w:sz w:val="32"/>
          <w:szCs w:val="32"/>
        </w:rPr>
      </w:pPr>
      <w:r>
        <w:rPr>
          <w:rFonts w:hint="eastAsia" w:ascii="方正仿宋_GBK" w:eastAsia="方正仿宋_GBK"/>
          <w:sz w:val="32"/>
          <w:szCs w:val="32"/>
        </w:rPr>
        <w:t xml:space="preserve"> 　</w:t>
      </w:r>
      <w:r>
        <w:rPr>
          <w:rFonts w:hint="eastAsia" w:ascii="方正楷体_GBK" w:eastAsia="方正楷体_GBK"/>
          <w:sz w:val="32"/>
          <w:szCs w:val="32"/>
        </w:rPr>
        <w:t>　</w:t>
      </w:r>
      <w:r>
        <w:rPr>
          <w:rFonts w:hint="eastAsia" w:ascii="方正楷体_GBK" w:eastAsia="方正楷体_GBK"/>
          <w:b/>
          <w:bCs/>
          <w:sz w:val="32"/>
          <w:szCs w:val="32"/>
        </w:rPr>
        <w:t>（一）项目概述</w:t>
      </w:r>
    </w:p>
    <w:p>
      <w:pPr>
        <w:spacing w:line="600" w:lineRule="exact"/>
        <w:jc w:val="left"/>
        <w:rPr>
          <w:rFonts w:ascii="方正仿宋_GBK" w:eastAsia="方正仿宋_GBK"/>
          <w:sz w:val="32"/>
          <w:szCs w:val="32"/>
        </w:rPr>
      </w:pPr>
      <w:r>
        <w:rPr>
          <w:rFonts w:hint="eastAsia" w:ascii="方正仿宋_GBK" w:eastAsia="方正仿宋_GBK"/>
          <w:sz w:val="32"/>
          <w:szCs w:val="32"/>
        </w:rPr>
        <w:t xml:space="preserve"> 　　</w:t>
      </w:r>
      <w:r>
        <w:rPr>
          <w:rFonts w:hint="default" w:ascii="方正仿宋_GBK" w:eastAsia="方正仿宋_GBK"/>
          <w:sz w:val="32"/>
          <w:szCs w:val="32"/>
        </w:rPr>
        <w:t>2020年</w:t>
      </w:r>
      <w:r>
        <w:rPr>
          <w:rFonts w:hint="eastAsia" w:ascii="方正仿宋_GBK" w:eastAsia="方正仿宋_GBK"/>
          <w:sz w:val="32"/>
          <w:szCs w:val="32"/>
          <w:lang w:val="en-US" w:eastAsia="zh-CN"/>
        </w:rPr>
        <w:t>重庆市少年宫培训类项目（舞蹈、武术、跆拳道）训练服装设计制作</w:t>
      </w:r>
      <w:r>
        <w:rPr>
          <w:rFonts w:hint="default" w:ascii="方正仿宋_GBK" w:eastAsia="方正仿宋_GBK"/>
          <w:sz w:val="32"/>
          <w:szCs w:val="32"/>
        </w:rPr>
        <w:t>。</w:t>
      </w:r>
    </w:p>
    <w:p>
      <w:pPr>
        <w:spacing w:line="600" w:lineRule="exact"/>
        <w:ind w:firstLine="643" w:firstLineChars="200"/>
        <w:jc w:val="left"/>
        <w:rPr>
          <w:rFonts w:ascii="方正仿宋_GBK" w:eastAsia="方正仿宋_GBK"/>
          <w:sz w:val="32"/>
          <w:szCs w:val="32"/>
        </w:rPr>
      </w:pPr>
      <w:r>
        <w:rPr>
          <w:rFonts w:hint="eastAsia" w:ascii="方正楷体_GBK" w:eastAsia="方正楷体_GBK"/>
          <w:b/>
          <w:bCs/>
          <w:sz w:val="32"/>
          <w:szCs w:val="32"/>
        </w:rPr>
        <w:t>（二）</w:t>
      </w:r>
      <w:r>
        <w:rPr>
          <w:rFonts w:hint="eastAsia" w:ascii="方正楷体_GBK" w:eastAsia="方正楷体_GBK"/>
          <w:b/>
          <w:bCs/>
          <w:sz w:val="32"/>
          <w:szCs w:val="32"/>
          <w:lang w:val="en-US" w:eastAsia="zh-CN"/>
        </w:rPr>
        <w:t>采购</w:t>
      </w:r>
      <w:r>
        <w:rPr>
          <w:rFonts w:hint="eastAsia" w:ascii="方正楷体_GBK" w:eastAsia="方正楷体_GBK"/>
          <w:b/>
          <w:bCs/>
          <w:sz w:val="32"/>
          <w:szCs w:val="32"/>
        </w:rPr>
        <w:t>内容</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根据重庆市少年宫的需求，完成</w:t>
      </w:r>
      <w:r>
        <w:rPr>
          <w:rFonts w:hint="default" w:ascii="方正仿宋_GBK" w:eastAsia="方正仿宋_GBK"/>
          <w:sz w:val="32"/>
          <w:szCs w:val="32"/>
        </w:rPr>
        <w:t>2020年</w:t>
      </w:r>
      <w:r>
        <w:rPr>
          <w:rFonts w:hint="eastAsia" w:ascii="方正仿宋_GBK" w:eastAsia="方正仿宋_GBK"/>
          <w:sz w:val="32"/>
          <w:szCs w:val="32"/>
          <w:lang w:val="en-US" w:eastAsia="zh-CN"/>
        </w:rPr>
        <w:t>重庆市少年宫培训类项目（舞蹈、武术、跆拳道）训练服装设计制作，一年内采购的预算为3万元至5万元</w:t>
      </w:r>
      <w:r>
        <w:rPr>
          <w:rFonts w:hint="eastAsia" w:ascii="方正仿宋_GBK" w:eastAsia="方正仿宋_GBK"/>
          <w:sz w:val="32"/>
          <w:szCs w:val="32"/>
        </w:rPr>
        <w:t>。</w:t>
      </w:r>
    </w:p>
    <w:p>
      <w:pPr>
        <w:spacing w:line="600" w:lineRule="exact"/>
        <w:ind w:firstLine="643" w:firstLineChars="200"/>
        <w:jc w:val="left"/>
        <w:rPr>
          <w:rFonts w:ascii="方正楷体_GBK" w:eastAsia="方正楷体_GBK"/>
          <w:b/>
          <w:bCs/>
          <w:sz w:val="32"/>
          <w:szCs w:val="32"/>
        </w:rPr>
      </w:pPr>
      <w:r>
        <w:rPr>
          <w:rFonts w:hint="eastAsia" w:ascii="方正楷体_GBK" w:eastAsia="方正楷体_GBK"/>
          <w:b/>
          <w:bCs/>
          <w:sz w:val="32"/>
          <w:szCs w:val="32"/>
        </w:rPr>
        <w:t>（三）完成时间</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2020年</w:t>
      </w:r>
      <w:r>
        <w:rPr>
          <w:rFonts w:hint="eastAsia" w:ascii="方正仿宋_GBK" w:eastAsia="方正仿宋_GBK"/>
          <w:sz w:val="32"/>
          <w:szCs w:val="32"/>
          <w:lang w:val="en-US" w:eastAsia="zh-CN"/>
        </w:rPr>
        <w:t>6</w:t>
      </w:r>
      <w:r>
        <w:rPr>
          <w:rFonts w:hint="eastAsia" w:ascii="方正仿宋_GBK" w:eastAsia="方正仿宋_GBK"/>
          <w:sz w:val="32"/>
          <w:szCs w:val="32"/>
        </w:rPr>
        <w:t>月</w:t>
      </w:r>
      <w:r>
        <w:rPr>
          <w:rFonts w:hint="eastAsia" w:ascii="方正仿宋_GBK" w:eastAsia="方正仿宋_GBK"/>
          <w:sz w:val="32"/>
          <w:szCs w:val="32"/>
          <w:lang w:val="en-US" w:eastAsia="zh-CN"/>
        </w:rPr>
        <w:t>11</w:t>
      </w:r>
      <w:r>
        <w:rPr>
          <w:rFonts w:hint="eastAsia" w:ascii="方正仿宋_GBK" w:eastAsia="方正仿宋_GBK"/>
          <w:sz w:val="32"/>
          <w:szCs w:val="32"/>
        </w:rPr>
        <w:t>日</w:t>
      </w:r>
      <w:r>
        <w:rPr>
          <w:rFonts w:hint="eastAsia" w:ascii="方正仿宋_GBK" w:eastAsia="方正仿宋_GBK"/>
          <w:sz w:val="32"/>
          <w:szCs w:val="32"/>
          <w:lang w:val="en-US" w:eastAsia="zh-CN"/>
        </w:rPr>
        <w:t>前完成第一批训练服装制作，并送交重庆市少宫</w:t>
      </w:r>
      <w:r>
        <w:rPr>
          <w:rFonts w:hint="eastAsia" w:ascii="方正仿宋_GBK" w:eastAsia="方正仿宋_GBK"/>
          <w:sz w:val="32"/>
          <w:szCs w:val="32"/>
        </w:rPr>
        <w:t>。</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二、基本资格条件</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（一）中华人民共和国境内注册的具有独立法人资格的企业；</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（二）具有独立承担民事责任的能力；</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（三）具有良好的商业信誉和健全的财务会计制度；</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（四）具有履行合同所必需的设备和专业技术能力；</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（五）有依法缴纳税收和社会保障资金的良好记录；</w:t>
      </w:r>
    </w:p>
    <w:p>
      <w:pPr>
        <w:spacing w:line="600" w:lineRule="exact"/>
        <w:ind w:firstLine="636"/>
        <w:jc w:val="left"/>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六</w:t>
      </w:r>
      <w:r>
        <w:rPr>
          <w:rFonts w:hint="eastAsia" w:ascii="方正仿宋_GBK" w:eastAsia="方正仿宋_GBK"/>
          <w:sz w:val="32"/>
          <w:szCs w:val="32"/>
        </w:rPr>
        <w:t>）法律、行政法规规定的其他条件。</w:t>
      </w:r>
    </w:p>
    <w:p>
      <w:pPr>
        <w:spacing w:line="600" w:lineRule="exact"/>
        <w:ind w:firstLine="640" w:firstLineChars="200"/>
        <w:jc w:val="left"/>
        <w:rPr>
          <w:rFonts w:hint="eastAsia" w:ascii="黑体" w:hAnsi="黑体" w:eastAsia="黑体"/>
          <w:sz w:val="32"/>
          <w:szCs w:val="32"/>
          <w:lang w:val="en-US" w:eastAsia="zh-CN"/>
        </w:rPr>
      </w:pPr>
      <w:r>
        <w:rPr>
          <w:rFonts w:hint="eastAsia" w:ascii="黑体" w:hAnsi="黑体" w:eastAsia="黑体"/>
          <w:sz w:val="32"/>
          <w:szCs w:val="32"/>
        </w:rPr>
        <w:t>三、</w:t>
      </w:r>
      <w:r>
        <w:rPr>
          <w:rFonts w:hint="eastAsia" w:ascii="黑体" w:hAnsi="黑体" w:eastAsia="黑体"/>
          <w:sz w:val="32"/>
          <w:szCs w:val="32"/>
          <w:lang w:val="en-US" w:eastAsia="zh-CN"/>
        </w:rPr>
        <w:t>付款方式</w:t>
      </w:r>
    </w:p>
    <w:p>
      <w:pPr>
        <w:spacing w:line="600" w:lineRule="exact"/>
        <w:ind w:firstLine="636"/>
        <w:jc w:val="left"/>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支付方式：签定合同后10个工作日内预付定金2000元，每批次交付验收后的10个工作日内一次性付清本批次交货数量的金额（不合格的产品拒收）。</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参与投标方式</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有参与意向和符合基本资格条件的企业可按以下方式及要求参与投标：</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（一）参与投标企业于</w:t>
      </w:r>
      <w:r>
        <w:rPr>
          <w:rFonts w:ascii="方正仿宋_GBK" w:eastAsia="方正仿宋_GBK"/>
          <w:sz w:val="32"/>
          <w:szCs w:val="32"/>
        </w:rPr>
        <w:t>2020</w:t>
      </w:r>
      <w:r>
        <w:rPr>
          <w:rFonts w:hint="eastAsia" w:ascii="方正仿宋_GBK" w:eastAsia="方正仿宋_GBK"/>
          <w:sz w:val="32"/>
          <w:szCs w:val="32"/>
        </w:rPr>
        <w:t>年</w:t>
      </w:r>
      <w:r>
        <w:rPr>
          <w:rFonts w:hint="eastAsia" w:ascii="方正仿宋_GBK" w:eastAsia="方正仿宋_GBK"/>
          <w:sz w:val="32"/>
          <w:szCs w:val="32"/>
          <w:lang w:val="en-US" w:eastAsia="zh-CN"/>
        </w:rPr>
        <w:t>6</w:t>
      </w:r>
      <w:r>
        <w:rPr>
          <w:rFonts w:hint="eastAsia" w:ascii="方正仿宋_GBK" w:eastAsia="方正仿宋_GBK"/>
          <w:sz w:val="32"/>
          <w:szCs w:val="32"/>
        </w:rPr>
        <w:t>月</w:t>
      </w:r>
      <w:r>
        <w:rPr>
          <w:rFonts w:hint="eastAsia" w:ascii="方正仿宋_GBK" w:eastAsia="方正仿宋_GBK"/>
          <w:sz w:val="32"/>
          <w:szCs w:val="32"/>
          <w:lang w:val="en-US" w:eastAsia="zh-CN"/>
        </w:rPr>
        <w:t>4</w:t>
      </w:r>
      <w:r>
        <w:rPr>
          <w:rFonts w:hint="eastAsia" w:ascii="方正仿宋_GBK" w:eastAsia="方正仿宋_GBK"/>
          <w:sz w:val="32"/>
          <w:szCs w:val="32"/>
        </w:rPr>
        <w:t>日</w:t>
      </w:r>
      <w:r>
        <w:rPr>
          <w:rFonts w:hint="eastAsia" w:ascii="方正仿宋_GBK" w:eastAsia="方正仿宋_GBK"/>
          <w:sz w:val="32"/>
          <w:szCs w:val="32"/>
          <w:lang w:val="en-US" w:eastAsia="zh-CN"/>
        </w:rPr>
        <w:t>11</w:t>
      </w:r>
      <w:r>
        <w:rPr>
          <w:rFonts w:hint="eastAsia" w:ascii="方正仿宋_GBK" w:eastAsia="方正仿宋_GBK"/>
          <w:sz w:val="32"/>
          <w:szCs w:val="32"/>
        </w:rPr>
        <w:t>：00，自行携带标书文件准时到重庆市渝中区中山二路134号重庆市少年宫B4</w:t>
      </w:r>
      <w:r>
        <w:rPr>
          <w:rFonts w:hint="eastAsia" w:ascii="方正仿宋_GBK" w:eastAsia="方正仿宋_GBK"/>
          <w:sz w:val="32"/>
          <w:szCs w:val="32"/>
          <w:lang w:val="en-US" w:eastAsia="zh-CN"/>
        </w:rPr>
        <w:t>11</w:t>
      </w:r>
      <w:r>
        <w:rPr>
          <w:rFonts w:hint="eastAsia" w:ascii="方正仿宋_GBK" w:eastAsia="方正仿宋_GBK"/>
          <w:sz w:val="32"/>
          <w:szCs w:val="32"/>
        </w:rPr>
        <w:t>室报到，并参加现场投标及开标；</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（二）现场提交的标书文件需密封且完好无损，封口处需加盖企业鲜章；</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（三）现场提交的标书文件包括：</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w:t>
      </w:r>
      <w:r>
        <w:rPr>
          <w:rFonts w:hint="eastAsia" w:ascii="方正仿宋_GBK" w:eastAsia="方正仿宋_GBK"/>
          <w:sz w:val="32"/>
          <w:szCs w:val="32"/>
        </w:rPr>
        <w:t>投标企业基本情况及业绩介绍并加盖企业鲜章；</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w:t>
      </w:r>
      <w:r>
        <w:rPr>
          <w:rFonts w:hint="eastAsia" w:ascii="方正仿宋_GBK" w:eastAsia="方正仿宋_GBK"/>
          <w:sz w:val="32"/>
          <w:szCs w:val="32"/>
        </w:rPr>
        <w:t>企业营业执照复印件并加盖鲜章；</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w:t>
      </w:r>
      <w:r>
        <w:rPr>
          <w:rFonts w:hint="eastAsia" w:ascii="方正仿宋_GBK" w:eastAsia="方正仿宋_GBK"/>
          <w:sz w:val="32"/>
          <w:szCs w:val="32"/>
        </w:rPr>
        <w:t>企业法定代表人身份证复印件及对参与投标人的授权委托书，均需加盖企业鲜章；参与投标人需携带本人身份证；</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w:t>
      </w:r>
      <w:r>
        <w:rPr>
          <w:rFonts w:hint="eastAsia" w:ascii="方正仿宋_GBK" w:eastAsia="方正仿宋_GBK"/>
          <w:sz w:val="32"/>
          <w:szCs w:val="32"/>
          <w:lang w:val="en-US" w:eastAsia="zh-CN"/>
        </w:rPr>
        <w:t>训练服装</w:t>
      </w:r>
      <w:r>
        <w:rPr>
          <w:rFonts w:hint="eastAsia" w:ascii="方正仿宋_GBK" w:eastAsia="方正仿宋_GBK"/>
          <w:sz w:val="32"/>
          <w:szCs w:val="32"/>
        </w:rPr>
        <w:t>制作报价清单》（报价清单附后，以下简称报价清单），加盖鲜章；</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5.投标企业需按报价清单填报各子项单价；</w:t>
      </w: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lang w:val="en-US" w:eastAsia="zh-CN"/>
        </w:rPr>
        <w:t>6</w:t>
      </w:r>
      <w:r>
        <w:rPr>
          <w:rFonts w:hint="eastAsia" w:ascii="方正仿宋_GBK" w:eastAsia="方正仿宋_GBK"/>
          <w:sz w:val="32"/>
          <w:szCs w:val="32"/>
        </w:rPr>
        <w:t>.每个投标单位需现场交纳1000元保证金（现金）；</w:t>
      </w:r>
    </w:p>
    <w:p>
      <w:pPr>
        <w:pStyle w:val="5"/>
        <w:ind w:firstLine="643" w:firstLineChars="200"/>
        <w:jc w:val="left"/>
        <w:rPr>
          <w:rFonts w:hint="default" w:ascii="方正仿宋_GBK" w:eastAsia="方正仿宋_GBK" w:hAnsiTheme="minorHAnsi" w:cstheme="minorBidi"/>
          <w:b/>
          <w:bCs/>
          <w:kern w:val="2"/>
          <w:sz w:val="32"/>
          <w:szCs w:val="32"/>
          <w:lang w:val="en-US" w:eastAsia="zh-CN" w:bidi="ar-SA"/>
        </w:rPr>
      </w:pPr>
      <w:r>
        <w:rPr>
          <w:rFonts w:hint="eastAsia" w:ascii="方正仿宋_GBK" w:eastAsia="方正仿宋_GBK" w:hAnsiTheme="minorHAnsi" w:cstheme="minorBidi"/>
          <w:b/>
          <w:bCs/>
          <w:kern w:val="2"/>
          <w:sz w:val="32"/>
          <w:szCs w:val="32"/>
          <w:lang w:val="en-US" w:eastAsia="zh-CN" w:bidi="ar-SA"/>
        </w:rPr>
        <w:t>7、投标单位现场投标需提交</w:t>
      </w:r>
      <w:r>
        <w:rPr>
          <w:rFonts w:hint="eastAsia" w:ascii="方正仿宋_GBK" w:eastAsia="方正仿宋_GBK" w:cstheme="minorBidi"/>
          <w:b/>
          <w:bCs/>
          <w:kern w:val="2"/>
          <w:sz w:val="32"/>
          <w:szCs w:val="32"/>
          <w:lang w:val="en-US" w:eastAsia="zh-CN" w:bidi="ar-SA"/>
        </w:rPr>
        <w:t>服装</w:t>
      </w:r>
      <w:r>
        <w:rPr>
          <w:rFonts w:hint="eastAsia" w:ascii="方正仿宋_GBK" w:eastAsia="方正仿宋_GBK" w:hAnsiTheme="minorHAnsi" w:cstheme="minorBidi"/>
          <w:b/>
          <w:bCs/>
          <w:kern w:val="2"/>
          <w:sz w:val="32"/>
          <w:szCs w:val="32"/>
          <w:lang w:val="en-US" w:eastAsia="zh-CN" w:bidi="ar-SA"/>
        </w:rPr>
        <w:t>样品；</w:t>
      </w:r>
    </w:p>
    <w:p>
      <w:pPr>
        <w:spacing w:line="600" w:lineRule="exact"/>
        <w:ind w:firstLine="640" w:firstLineChars="200"/>
        <w:jc w:val="left"/>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8、为保障产品质量，中标供应商需交履约保证金2000元，项目采购1万个袋数量按质按量完成后履约保证金2000元退还中标供应商。</w:t>
      </w:r>
    </w:p>
    <w:p>
      <w:pPr>
        <w:spacing w:line="600" w:lineRule="exact"/>
        <w:ind w:firstLine="640" w:firstLineChars="200"/>
        <w:jc w:val="left"/>
        <w:rPr>
          <w:rFonts w:hint="eastAsia" w:ascii="方正仿宋_GBK" w:eastAsia="方正仿宋_GBK"/>
          <w:sz w:val="32"/>
          <w:szCs w:val="32"/>
        </w:rPr>
      </w:pP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rPr>
        <w:t>.投标及开标现场联系方式：</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投标联系人：</w:t>
      </w:r>
      <w:r>
        <w:rPr>
          <w:rFonts w:hint="eastAsia" w:ascii="方正仿宋_GBK" w:eastAsia="方正仿宋_GBK"/>
          <w:sz w:val="32"/>
          <w:szCs w:val="32"/>
          <w:lang w:val="en-US" w:eastAsia="zh-CN"/>
        </w:rPr>
        <w:t>肖 川  袁 泉</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联系电话：</w:t>
      </w:r>
      <w:r>
        <w:rPr>
          <w:rFonts w:hint="eastAsia" w:ascii="方正仿宋_GBK" w:eastAsia="方正仿宋_GBK"/>
          <w:sz w:val="32"/>
          <w:szCs w:val="32"/>
          <w:lang w:val="en-US" w:eastAsia="zh-CN"/>
        </w:rPr>
        <w:t>13708362880  13983331213</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联系地址：重庆市渝中区中山二路134号</w:t>
      </w:r>
    </w:p>
    <w:p>
      <w:pPr>
        <w:spacing w:line="600" w:lineRule="exact"/>
        <w:ind w:firstLine="636"/>
        <w:jc w:val="left"/>
        <w:rPr>
          <w:rFonts w:hint="eastAsia" w:ascii="方正仿宋_GBK" w:eastAsia="方正仿宋_GBK"/>
          <w:sz w:val="32"/>
          <w:szCs w:val="32"/>
          <w:lang w:val="en-US" w:eastAsia="zh-CN"/>
        </w:rPr>
      </w:pPr>
      <w:r>
        <w:rPr>
          <w:rFonts w:hint="eastAsia" w:ascii="方正仿宋_GBK" w:eastAsia="方正仿宋_GBK"/>
          <w:sz w:val="32"/>
          <w:szCs w:val="32"/>
          <w:u w:val="none"/>
        </w:rPr>
        <w:t>（重庆市少年宫B区409办公室）</w:t>
      </w:r>
      <w:bookmarkStart w:id="1" w:name="_GoBack"/>
      <w:bookmarkEnd w:id="1"/>
    </w:p>
    <w:p>
      <w:pPr>
        <w:spacing w:line="600" w:lineRule="exact"/>
        <w:ind w:firstLine="640" w:firstLineChars="200"/>
        <w:jc w:val="left"/>
        <w:rPr>
          <w:rFonts w:ascii="方正仿宋_GBK" w:eastAsia="方正仿宋_GBK"/>
          <w:sz w:val="32"/>
          <w:szCs w:val="32"/>
        </w:rPr>
      </w:pPr>
    </w:p>
    <w:p>
      <w:pPr>
        <w:spacing w:line="600" w:lineRule="exact"/>
        <w:ind w:firstLine="640" w:firstLineChars="200"/>
        <w:jc w:val="left"/>
        <w:rPr>
          <w:rFonts w:ascii="方正仿宋_GBK" w:eastAsia="方正仿宋_GBK"/>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、项目评标</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重庆市少年宫组成5人的评审小组，按</w:t>
      </w:r>
      <w:r>
        <w:rPr>
          <w:rFonts w:hint="eastAsia" w:ascii="方正仿宋_GBK" w:eastAsia="方正仿宋_GBK"/>
          <w:sz w:val="32"/>
          <w:szCs w:val="32"/>
          <w:lang w:val="en-US" w:eastAsia="zh-CN"/>
        </w:rPr>
        <w:t>同等质量、同等款式、标准等最低价中标</w:t>
      </w:r>
      <w:r>
        <w:rPr>
          <w:rFonts w:hint="eastAsia" w:ascii="方正仿宋_GBK" w:eastAsia="方正仿宋_GBK"/>
          <w:sz w:val="32"/>
          <w:szCs w:val="32"/>
        </w:rPr>
        <w:t>。</w:t>
      </w:r>
    </w:p>
    <w:p>
      <w:pPr>
        <w:spacing w:line="600" w:lineRule="exact"/>
        <w:ind w:firstLine="640" w:firstLineChars="200"/>
        <w:jc w:val="left"/>
        <w:rPr>
          <w:rFonts w:hint="eastAsia" w:ascii="方正仿宋_GBK" w:eastAsia="黑体"/>
          <w:sz w:val="32"/>
          <w:szCs w:val="32"/>
          <w:lang w:eastAsia="zh-CN"/>
        </w:rPr>
      </w:pPr>
      <w:r>
        <w:rPr>
          <w:rFonts w:hint="eastAsia" w:ascii="黑体" w:hAnsi="黑体" w:eastAsia="黑体"/>
          <w:sz w:val="32"/>
          <w:szCs w:val="32"/>
          <w:lang w:val="en-US" w:eastAsia="zh-CN"/>
        </w:rPr>
        <w:t>六</w:t>
      </w:r>
      <w:r>
        <w:rPr>
          <w:rFonts w:hint="eastAsia" w:ascii="黑体" w:hAnsi="黑体" w:eastAsia="黑体"/>
          <w:sz w:val="32"/>
          <w:szCs w:val="32"/>
        </w:rPr>
        <w:t>、</w:t>
      </w:r>
      <w:r>
        <w:rPr>
          <w:rFonts w:hint="eastAsia" w:ascii="黑体" w:hAnsi="黑体" w:eastAsia="黑体"/>
          <w:sz w:val="32"/>
          <w:szCs w:val="32"/>
          <w:lang w:val="en-US" w:eastAsia="zh-CN"/>
        </w:rPr>
        <w:t>其它</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本次</w:t>
      </w:r>
      <w:r>
        <w:rPr>
          <w:rFonts w:hint="eastAsia" w:ascii="方正仿宋_GBK" w:eastAsia="方正仿宋_GBK"/>
          <w:sz w:val="32"/>
          <w:szCs w:val="32"/>
          <w:lang w:val="en-US" w:eastAsia="zh-CN"/>
        </w:rPr>
        <w:t>采购交付</w:t>
      </w:r>
      <w:r>
        <w:rPr>
          <w:rFonts w:hint="eastAsia" w:ascii="方正仿宋_GBK" w:eastAsia="方正仿宋_GBK"/>
          <w:sz w:val="32"/>
          <w:szCs w:val="32"/>
        </w:rPr>
        <w:t>时间为</w:t>
      </w:r>
      <w:r>
        <w:rPr>
          <w:rFonts w:hint="eastAsia" w:ascii="方正仿宋_GBK" w:eastAsia="方正仿宋_GBK"/>
          <w:sz w:val="32"/>
          <w:szCs w:val="32"/>
          <w:lang w:val="en-US" w:eastAsia="zh-CN"/>
        </w:rPr>
        <w:t>2020年6</w:t>
      </w:r>
      <w:r>
        <w:rPr>
          <w:rFonts w:hint="eastAsia" w:ascii="方正仿宋_GBK" w:eastAsia="方正仿宋_GBK"/>
          <w:sz w:val="32"/>
          <w:szCs w:val="32"/>
        </w:rPr>
        <w:t>月</w:t>
      </w:r>
      <w:r>
        <w:rPr>
          <w:rFonts w:hint="eastAsia" w:ascii="方正仿宋_GBK" w:eastAsia="方正仿宋_GBK"/>
          <w:sz w:val="32"/>
          <w:szCs w:val="32"/>
          <w:lang w:val="en-US" w:eastAsia="zh-CN"/>
        </w:rPr>
        <w:t>11</w:t>
      </w:r>
      <w:r>
        <w:rPr>
          <w:rFonts w:hint="eastAsia" w:ascii="方正仿宋_GBK" w:eastAsia="方正仿宋_GBK"/>
          <w:sz w:val="32"/>
          <w:szCs w:val="32"/>
        </w:rPr>
        <w:t>日</w:t>
      </w:r>
      <w:r>
        <w:rPr>
          <w:rFonts w:hint="eastAsia" w:ascii="方正仿宋_GBK" w:eastAsia="方正仿宋_GBK"/>
          <w:sz w:val="32"/>
          <w:szCs w:val="32"/>
          <w:lang w:val="en-US" w:eastAsia="zh-CN"/>
        </w:rPr>
        <w:t>前</w:t>
      </w:r>
      <w:r>
        <w:rPr>
          <w:rFonts w:hint="eastAsia" w:ascii="方正仿宋_GBK" w:eastAsia="方正仿宋_GBK"/>
          <w:sz w:val="32"/>
          <w:szCs w:val="32"/>
        </w:rPr>
        <w:t>。</w:t>
      </w: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重庆市少年宫与中标</w:t>
      </w:r>
      <w:r>
        <w:rPr>
          <w:rFonts w:hint="eastAsia" w:ascii="方正仿宋_GBK" w:eastAsia="方正仿宋_GBK"/>
          <w:sz w:val="32"/>
          <w:szCs w:val="32"/>
          <w:lang w:val="en-US" w:eastAsia="zh-CN"/>
        </w:rPr>
        <w:t>企业</w:t>
      </w:r>
      <w:r>
        <w:rPr>
          <w:rFonts w:hint="eastAsia" w:ascii="方正仿宋_GBK" w:eastAsia="方正仿宋_GBK"/>
          <w:sz w:val="32"/>
          <w:szCs w:val="32"/>
        </w:rPr>
        <w:t>签订采购合同，中标企业开展</w:t>
      </w:r>
      <w:r>
        <w:rPr>
          <w:rFonts w:hint="eastAsia" w:ascii="方正仿宋_GBK" w:eastAsia="方正仿宋_GBK"/>
          <w:sz w:val="32"/>
          <w:szCs w:val="32"/>
          <w:lang w:val="en-US" w:eastAsia="zh-CN"/>
        </w:rPr>
        <w:t>设计制作</w:t>
      </w:r>
      <w:r>
        <w:rPr>
          <w:rFonts w:hint="eastAsia" w:ascii="方正仿宋_GBK" w:eastAsia="方正仿宋_GBK"/>
          <w:sz w:val="32"/>
          <w:szCs w:val="32"/>
        </w:rPr>
        <w:t>工作。</w:t>
      </w: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供应商必须对以上条款和服务承诺明确列出，承诺内容必须达到要求。</w:t>
      </w:r>
    </w:p>
    <w:p>
      <w:pPr>
        <w:spacing w:line="60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lang w:val="en-US" w:eastAsia="zh-CN"/>
        </w:rPr>
        <w:t>4</w:t>
      </w:r>
      <w:r>
        <w:rPr>
          <w:rFonts w:hint="eastAsia" w:ascii="方正仿宋_GBK" w:eastAsia="方正仿宋_GBK"/>
          <w:sz w:val="32"/>
          <w:szCs w:val="32"/>
        </w:rPr>
        <w:t>、其他未尽事宜由供需双方在采购合同中详细约定。</w:t>
      </w:r>
    </w:p>
    <w:p>
      <w:pPr>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重庆市少年宫政府采购工作监督举报电话：63865705</w:t>
      </w:r>
    </w:p>
    <w:p>
      <w:pPr>
        <w:spacing w:line="600" w:lineRule="exact"/>
        <w:jc w:val="left"/>
        <w:rPr>
          <w:rFonts w:ascii="方正仿宋_GBK" w:eastAsia="方正仿宋_GBK"/>
          <w:sz w:val="32"/>
          <w:szCs w:val="32"/>
        </w:rPr>
      </w:pPr>
    </w:p>
    <w:p>
      <w:pPr>
        <w:spacing w:line="600" w:lineRule="exact"/>
        <w:jc w:val="left"/>
        <w:rPr>
          <w:rFonts w:ascii="方正仿宋_GBK" w:eastAsia="方正仿宋_GBK"/>
          <w:sz w:val="32"/>
          <w:szCs w:val="32"/>
        </w:rPr>
      </w:pPr>
      <w:r>
        <w:rPr>
          <w:rFonts w:hint="eastAsia" w:ascii="方正仿宋_GBK" w:eastAsia="方正仿宋_GBK"/>
          <w:sz w:val="32"/>
          <w:szCs w:val="32"/>
        </w:rPr>
        <w:t>附件：</w:t>
      </w:r>
    </w:p>
    <w:p>
      <w:pPr>
        <w:spacing w:line="600" w:lineRule="exact"/>
        <w:jc w:val="left"/>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en-US" w:eastAsia="zh-CN"/>
        </w:rPr>
        <w:t>训练服装</w:t>
      </w:r>
      <w:r>
        <w:rPr>
          <w:rFonts w:hint="eastAsia" w:ascii="方正仿宋_GBK" w:eastAsia="方正仿宋_GBK"/>
          <w:sz w:val="32"/>
          <w:szCs w:val="32"/>
        </w:rPr>
        <w:t>制作报价清单》</w:t>
      </w:r>
    </w:p>
    <w:p>
      <w:pPr>
        <w:spacing w:line="600" w:lineRule="exact"/>
        <w:jc w:val="left"/>
        <w:rPr>
          <w:rFonts w:ascii="方正仿宋_GBK" w:eastAsia="方正仿宋_GBK"/>
          <w:sz w:val="32"/>
          <w:szCs w:val="32"/>
        </w:rPr>
      </w:pPr>
      <w:r>
        <w:rPr>
          <w:rFonts w:hint="eastAsia" w:ascii="方正仿宋_GBK" w:eastAsia="方正仿宋_GBK"/>
          <w:sz w:val="32"/>
          <w:szCs w:val="32"/>
          <w:lang w:val="en-US" w:eastAsia="zh-CN"/>
        </w:rPr>
        <w:t>2</w:t>
      </w:r>
      <w:r>
        <w:rPr>
          <w:rFonts w:hint="eastAsia" w:ascii="方正仿宋_GBK" w:eastAsia="方正仿宋_GBK"/>
          <w:sz w:val="32"/>
          <w:szCs w:val="32"/>
        </w:rPr>
        <w:t>.法定代表人授权委托书</w:t>
      </w:r>
    </w:p>
    <w:p>
      <w:pPr>
        <w:spacing w:line="600" w:lineRule="exact"/>
        <w:jc w:val="left"/>
        <w:rPr>
          <w:rFonts w:ascii="方正仿宋_GBK" w:eastAsia="方正仿宋_GBK"/>
          <w:sz w:val="32"/>
          <w:szCs w:val="32"/>
        </w:rPr>
      </w:pPr>
    </w:p>
    <w:p>
      <w:pPr>
        <w:spacing w:line="600" w:lineRule="exact"/>
        <w:jc w:val="right"/>
        <w:rPr>
          <w:rFonts w:ascii="方正仿宋_GBK" w:eastAsia="方正仿宋_GBK"/>
          <w:sz w:val="32"/>
          <w:szCs w:val="32"/>
        </w:rPr>
      </w:pPr>
      <w:r>
        <w:rPr>
          <w:rFonts w:hint="eastAsia" w:ascii="方正仿宋_GBK" w:eastAsia="方正仿宋_GBK"/>
          <w:sz w:val="32"/>
          <w:szCs w:val="32"/>
        </w:rPr>
        <w:t xml:space="preserve"> 重庆市少年宫  </w:t>
      </w:r>
    </w:p>
    <w:p>
      <w:pPr>
        <w:spacing w:line="600" w:lineRule="exact"/>
        <w:jc w:val="right"/>
        <w:rPr>
          <w:rFonts w:ascii="方正仿宋_GBK" w:eastAsia="方正仿宋_GBK"/>
          <w:sz w:val="32"/>
          <w:szCs w:val="32"/>
        </w:rPr>
      </w:pPr>
      <w:r>
        <w:rPr>
          <w:rFonts w:ascii="方正仿宋_GBK" w:eastAsia="方正仿宋_GBK"/>
          <w:sz w:val="32"/>
          <w:szCs w:val="32"/>
        </w:rPr>
        <w:t>2020</w:t>
      </w:r>
      <w:r>
        <w:rPr>
          <w:rFonts w:hint="eastAsia" w:ascii="方正仿宋_GBK" w:eastAsia="方正仿宋_GBK"/>
          <w:sz w:val="32"/>
          <w:szCs w:val="32"/>
        </w:rPr>
        <w:t>年</w:t>
      </w:r>
      <w:r>
        <w:rPr>
          <w:rFonts w:ascii="方正仿宋_GBK" w:eastAsia="方正仿宋_GBK"/>
          <w:sz w:val="32"/>
          <w:szCs w:val="32"/>
        </w:rPr>
        <w:t>5</w:t>
      </w:r>
      <w:r>
        <w:rPr>
          <w:rFonts w:hint="eastAsia" w:ascii="方正仿宋_GBK" w:eastAsia="方正仿宋_GBK"/>
          <w:sz w:val="32"/>
          <w:szCs w:val="32"/>
        </w:rPr>
        <w:t>月</w:t>
      </w:r>
      <w:r>
        <w:rPr>
          <w:rFonts w:hint="eastAsia" w:ascii="方正仿宋_GBK" w:eastAsia="方正仿宋_GBK"/>
          <w:sz w:val="32"/>
          <w:szCs w:val="32"/>
          <w:lang w:val="en-US" w:eastAsia="zh-CN"/>
        </w:rPr>
        <w:t>30</w:t>
      </w:r>
      <w:r>
        <w:rPr>
          <w:rFonts w:hint="eastAsia" w:ascii="方正仿宋_GBK" w:eastAsia="方正仿宋_GBK"/>
          <w:sz w:val="32"/>
          <w:szCs w:val="32"/>
        </w:rPr>
        <w:t>日</w:t>
      </w:r>
    </w:p>
    <w:p>
      <w:pPr>
        <w:spacing w:line="600" w:lineRule="exact"/>
        <w:jc w:val="left"/>
        <w:rPr>
          <w:rFonts w:hint="eastAsia" w:ascii="方正仿宋_GBK" w:eastAsia="方正仿宋_GBK"/>
          <w:sz w:val="32"/>
          <w:szCs w:val="32"/>
        </w:rPr>
      </w:pPr>
    </w:p>
    <w:p>
      <w:pPr>
        <w:spacing w:line="600" w:lineRule="exact"/>
        <w:jc w:val="left"/>
        <w:rPr>
          <w:rFonts w:hint="eastAsia" w:ascii="方正仿宋_GBK" w:eastAsia="方正仿宋_GBK"/>
          <w:sz w:val="32"/>
          <w:szCs w:val="32"/>
        </w:rPr>
      </w:pPr>
    </w:p>
    <w:p>
      <w:pPr>
        <w:spacing w:line="600" w:lineRule="exact"/>
        <w:jc w:val="left"/>
        <w:rPr>
          <w:rFonts w:hint="eastAsia" w:ascii="方正仿宋_GBK" w:eastAsia="方正仿宋_GBK"/>
          <w:sz w:val="32"/>
          <w:szCs w:val="32"/>
        </w:rPr>
      </w:pPr>
    </w:p>
    <w:p>
      <w:pPr>
        <w:spacing w:line="600" w:lineRule="exact"/>
        <w:jc w:val="left"/>
        <w:rPr>
          <w:rFonts w:ascii="方正仿宋_GBK" w:eastAsia="方正仿宋_GBK"/>
          <w:sz w:val="32"/>
          <w:szCs w:val="32"/>
        </w:rPr>
      </w:pPr>
      <w:r>
        <w:rPr>
          <w:rFonts w:hint="eastAsia" w:ascii="方正仿宋_GBK" w:eastAsia="方正仿宋_GBK"/>
          <w:sz w:val="32"/>
          <w:szCs w:val="32"/>
        </w:rPr>
        <w:t>附件1：</w:t>
      </w:r>
    </w:p>
    <w:p>
      <w:pPr>
        <w:spacing w:line="600" w:lineRule="exact"/>
        <w:jc w:val="center"/>
        <w:rPr>
          <w:rFonts w:ascii="方正小标宋_GBK" w:eastAsia="方正小标宋_GBK"/>
          <w:sz w:val="44"/>
          <w:szCs w:val="44"/>
        </w:rPr>
      </w:pPr>
      <w:bookmarkStart w:id="0" w:name="_Hlk40980815"/>
      <w:r>
        <w:rPr>
          <w:rFonts w:hint="eastAsia" w:ascii="方正小标宋_GBK" w:eastAsia="方正小标宋_GBK"/>
          <w:sz w:val="44"/>
          <w:szCs w:val="44"/>
          <w:lang w:val="en-US" w:eastAsia="zh-CN"/>
        </w:rPr>
        <w:t>训练服装</w:t>
      </w:r>
      <w:r>
        <w:rPr>
          <w:rFonts w:hint="eastAsia" w:ascii="方正小标宋_GBK" w:eastAsia="方正小标宋_GBK"/>
          <w:sz w:val="44"/>
          <w:szCs w:val="44"/>
        </w:rPr>
        <w:t>制作报价清单</w:t>
      </w:r>
    </w:p>
    <w:bookmarkEnd w:id="0"/>
    <w:tbl>
      <w:tblPr>
        <w:tblStyle w:val="7"/>
        <w:tblW w:w="9216" w:type="dxa"/>
        <w:jc w:val="center"/>
        <w:shd w:val="clear" w:color="auto" w:fill="auto"/>
        <w:tblLayout w:type="autofit"/>
        <w:tblCellMar>
          <w:top w:w="0" w:type="dxa"/>
          <w:left w:w="0" w:type="dxa"/>
          <w:bottom w:w="0" w:type="dxa"/>
          <w:right w:w="0" w:type="dxa"/>
        </w:tblCellMar>
      </w:tblPr>
      <w:tblGrid>
        <w:gridCol w:w="1499"/>
        <w:gridCol w:w="2504"/>
        <w:gridCol w:w="2733"/>
        <w:gridCol w:w="1327"/>
        <w:gridCol w:w="1153"/>
      </w:tblGrid>
      <w:tr>
        <w:tblPrEx>
          <w:tblCellMar>
            <w:top w:w="0" w:type="dxa"/>
            <w:left w:w="0" w:type="dxa"/>
            <w:bottom w:w="0" w:type="dxa"/>
            <w:right w:w="0" w:type="dxa"/>
          </w:tblCellMar>
        </w:tblPrEx>
        <w:trPr>
          <w:trHeight w:val="507"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款式图</w:t>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款号</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194"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中国舞</w:t>
            </w: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24765</wp:posOffset>
                  </wp:positionV>
                  <wp:extent cx="530225" cy="699770"/>
                  <wp:effectExtent l="0" t="0" r="3175" b="5080"/>
                  <wp:wrapNone/>
                  <wp:docPr id="17" name="图片_2"/>
                  <wp:cNvGraphicFramePr/>
                  <a:graphic xmlns:a="http://schemas.openxmlformats.org/drawingml/2006/main">
                    <a:graphicData uri="http://schemas.openxmlformats.org/drawingml/2006/picture">
                      <pic:pic xmlns:pic="http://schemas.openxmlformats.org/drawingml/2006/picture">
                        <pic:nvPicPr>
                          <pic:cNvPr id="17" name="图片_2"/>
                          <pic:cNvPicPr/>
                        </pic:nvPicPr>
                        <pic:blipFill>
                          <a:blip r:embed="rId4"/>
                          <a:stretch>
                            <a:fillRect/>
                          </a:stretch>
                        </pic:blipFill>
                        <pic:spPr>
                          <a:xfrm>
                            <a:off x="0" y="0"/>
                            <a:ext cx="530225" cy="699770"/>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7035#长袖  不加里 打扣</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1194"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406400</wp:posOffset>
                  </wp:positionH>
                  <wp:positionV relativeFrom="paragraph">
                    <wp:posOffset>50165</wp:posOffset>
                  </wp:positionV>
                  <wp:extent cx="508635" cy="666750"/>
                  <wp:effectExtent l="0" t="0" r="5715" b="0"/>
                  <wp:wrapNone/>
                  <wp:docPr id="18" name="图片_3"/>
                  <wp:cNvGraphicFramePr/>
                  <a:graphic xmlns:a="http://schemas.openxmlformats.org/drawingml/2006/main">
                    <a:graphicData uri="http://schemas.openxmlformats.org/drawingml/2006/picture">
                      <pic:pic xmlns:pic="http://schemas.openxmlformats.org/drawingml/2006/picture">
                        <pic:nvPicPr>
                          <pic:cNvPr id="18" name="图片_3"/>
                          <pic:cNvPicPr/>
                        </pic:nvPicPr>
                        <pic:blipFill>
                          <a:blip r:embed="rId5"/>
                          <a:stretch>
                            <a:fillRect/>
                          </a:stretch>
                        </pic:blipFill>
                        <pic:spPr>
                          <a:xfrm>
                            <a:off x="0" y="0"/>
                            <a:ext cx="508635" cy="666750"/>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上衣儿童双V+裤子6317</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425450</wp:posOffset>
                  </wp:positionH>
                  <wp:positionV relativeFrom="paragraph">
                    <wp:posOffset>27940</wp:posOffset>
                  </wp:positionV>
                  <wp:extent cx="478790" cy="675640"/>
                  <wp:effectExtent l="0" t="0" r="16510" b="10160"/>
                  <wp:wrapNone/>
                  <wp:docPr id="15" name="图片_1"/>
                  <wp:cNvGraphicFramePr/>
                  <a:graphic xmlns:a="http://schemas.openxmlformats.org/drawingml/2006/main">
                    <a:graphicData uri="http://schemas.openxmlformats.org/drawingml/2006/picture">
                      <pic:pic xmlns:pic="http://schemas.openxmlformats.org/drawingml/2006/picture">
                        <pic:nvPicPr>
                          <pic:cNvPr id="15" name="图片_1"/>
                          <pic:cNvPicPr/>
                        </pic:nvPicPr>
                        <pic:blipFill>
                          <a:blip r:embed="rId6"/>
                          <a:stretch>
                            <a:fillRect/>
                          </a:stretch>
                        </pic:blipFill>
                        <pic:spPr>
                          <a:xfrm>
                            <a:off x="0" y="0"/>
                            <a:ext cx="478790" cy="675640"/>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7054#长袖     加全里布 打扣</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拉丁舞</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407035</wp:posOffset>
                  </wp:positionH>
                  <wp:positionV relativeFrom="paragraph">
                    <wp:posOffset>30480</wp:posOffset>
                  </wp:positionV>
                  <wp:extent cx="521335" cy="688975"/>
                  <wp:effectExtent l="0" t="0" r="12065" b="15875"/>
                  <wp:wrapNone/>
                  <wp:docPr id="13" name="图片_4"/>
                  <wp:cNvGraphicFramePr/>
                  <a:graphic xmlns:a="http://schemas.openxmlformats.org/drawingml/2006/main">
                    <a:graphicData uri="http://schemas.openxmlformats.org/drawingml/2006/picture">
                      <pic:pic xmlns:pic="http://schemas.openxmlformats.org/drawingml/2006/picture">
                        <pic:nvPicPr>
                          <pic:cNvPr id="13" name="图片_4"/>
                          <pic:cNvPicPr/>
                        </pic:nvPicPr>
                        <pic:blipFill>
                          <a:blip r:embed="rId7"/>
                          <a:stretch>
                            <a:fillRect/>
                          </a:stretch>
                        </pic:blipFill>
                        <pic:spPr>
                          <a:xfrm>
                            <a:off x="0" y="0"/>
                            <a:ext cx="521335" cy="688975"/>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棉氨体操服 打扣 不加里布+韩国绒1X8片拉丁半裙 无底裤</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跆拳道</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257175</wp:posOffset>
                  </wp:positionH>
                  <wp:positionV relativeFrom="paragraph">
                    <wp:posOffset>69215</wp:posOffset>
                  </wp:positionV>
                  <wp:extent cx="846455" cy="642620"/>
                  <wp:effectExtent l="0" t="0" r="10795" b="5080"/>
                  <wp:wrapNone/>
                  <wp:docPr id="14" name="图片_8"/>
                  <wp:cNvGraphicFramePr/>
                  <a:graphic xmlns:a="http://schemas.openxmlformats.org/drawingml/2006/main">
                    <a:graphicData uri="http://schemas.openxmlformats.org/drawingml/2006/picture">
                      <pic:pic xmlns:pic="http://schemas.openxmlformats.org/drawingml/2006/picture">
                        <pic:nvPicPr>
                          <pic:cNvPr id="14" name="图片_8"/>
                          <pic:cNvPicPr/>
                        </pic:nvPicPr>
                        <pic:blipFill>
                          <a:blip r:embed="rId8"/>
                          <a:stretch>
                            <a:fillRect/>
                          </a:stretch>
                        </pic:blipFill>
                        <pic:spPr>
                          <a:xfrm>
                            <a:off x="0" y="0"/>
                            <a:ext cx="846455" cy="642620"/>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白色长袖长裤</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7"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武术</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棉氨儿童圆领衫 长袖+全黑直筒裤</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舞蹈围裙</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327660</wp:posOffset>
                  </wp:positionH>
                  <wp:positionV relativeFrom="paragraph">
                    <wp:posOffset>36830</wp:posOffset>
                  </wp:positionV>
                  <wp:extent cx="844550" cy="660400"/>
                  <wp:effectExtent l="0" t="0" r="12700" b="6350"/>
                  <wp:wrapNone/>
                  <wp:docPr id="11" name="图片_9"/>
                  <wp:cNvGraphicFramePr/>
                  <a:graphic xmlns:a="http://schemas.openxmlformats.org/drawingml/2006/main">
                    <a:graphicData uri="http://schemas.openxmlformats.org/drawingml/2006/picture">
                      <pic:pic xmlns:pic="http://schemas.openxmlformats.org/drawingml/2006/picture">
                        <pic:nvPicPr>
                          <pic:cNvPr id="11" name="图片_9"/>
                          <pic:cNvPicPr/>
                        </pic:nvPicPr>
                        <pic:blipFill>
                          <a:blip r:embed="rId9"/>
                          <a:stretch>
                            <a:fillRect/>
                          </a:stretch>
                        </pic:blipFill>
                        <pic:spPr>
                          <a:xfrm>
                            <a:off x="0" y="0"/>
                            <a:ext cx="844550" cy="660400"/>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白色</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民族舞鞋</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317500</wp:posOffset>
                  </wp:positionH>
                  <wp:positionV relativeFrom="paragraph">
                    <wp:posOffset>46355</wp:posOffset>
                  </wp:positionV>
                  <wp:extent cx="861060" cy="649605"/>
                  <wp:effectExtent l="0" t="0" r="15240" b="17145"/>
                  <wp:wrapNone/>
                  <wp:docPr id="1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10"/>
                          <a:stretch>
                            <a:fillRect/>
                          </a:stretch>
                        </pic:blipFill>
                        <pic:spPr>
                          <a:xfrm>
                            <a:off x="0" y="0"/>
                            <a:ext cx="861060" cy="649605"/>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肉粉色</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9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儿童拉丁舞鞋</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221615</wp:posOffset>
                  </wp:positionH>
                  <wp:positionV relativeFrom="paragraph">
                    <wp:posOffset>68580</wp:posOffset>
                  </wp:positionV>
                  <wp:extent cx="1102995" cy="614045"/>
                  <wp:effectExtent l="0" t="0" r="1905" b="14605"/>
                  <wp:wrapNone/>
                  <wp:docPr id="12" name="图片_6"/>
                  <wp:cNvGraphicFramePr/>
                  <a:graphic xmlns:a="http://schemas.openxmlformats.org/drawingml/2006/main">
                    <a:graphicData uri="http://schemas.openxmlformats.org/drawingml/2006/picture">
                      <pic:pic xmlns:pic="http://schemas.openxmlformats.org/drawingml/2006/picture">
                        <pic:nvPicPr>
                          <pic:cNvPr id="12" name="图片_6"/>
                          <pic:cNvPicPr/>
                        </pic:nvPicPr>
                        <pic:blipFill>
                          <a:blip r:embed="rId11"/>
                          <a:stretch>
                            <a:fillRect/>
                          </a:stretch>
                        </pic:blipFill>
                        <pic:spPr>
                          <a:xfrm>
                            <a:off x="0" y="0"/>
                            <a:ext cx="1102995" cy="614045"/>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棕色</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04"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裤袜</w:t>
            </w:r>
          </w:p>
        </w:tc>
        <w:tc>
          <w:tcPr>
            <w:tcW w:w="2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127635</wp:posOffset>
                  </wp:positionH>
                  <wp:positionV relativeFrom="paragraph">
                    <wp:posOffset>31115</wp:posOffset>
                  </wp:positionV>
                  <wp:extent cx="1272540" cy="699135"/>
                  <wp:effectExtent l="0" t="0" r="3810" b="5715"/>
                  <wp:wrapNone/>
                  <wp:docPr id="16" name="图片_7"/>
                  <wp:cNvGraphicFramePr/>
                  <a:graphic xmlns:a="http://schemas.openxmlformats.org/drawingml/2006/main">
                    <a:graphicData uri="http://schemas.openxmlformats.org/drawingml/2006/picture">
                      <pic:pic xmlns:pic="http://schemas.openxmlformats.org/drawingml/2006/picture">
                        <pic:nvPicPr>
                          <pic:cNvPr id="16" name="图片_7"/>
                          <pic:cNvPicPr/>
                        </pic:nvPicPr>
                        <pic:blipFill>
                          <a:blip r:embed="rId12"/>
                          <a:stretch>
                            <a:fillRect/>
                          </a:stretch>
                        </pic:blipFill>
                        <pic:spPr>
                          <a:xfrm>
                            <a:off x="0" y="0"/>
                            <a:ext cx="1272540" cy="699135"/>
                          </a:xfrm>
                          <a:prstGeom prst="rect">
                            <a:avLst/>
                          </a:prstGeom>
                          <a:noFill/>
                          <a:ln>
                            <a:noFill/>
                          </a:ln>
                        </pic:spPr>
                      </pic:pic>
                    </a:graphicData>
                  </a:graphic>
                </wp:anchor>
              </w:drawing>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60D白色</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400" w:lineRule="exact"/>
        <w:jc w:val="left"/>
        <w:rPr>
          <w:rFonts w:ascii="方正仿宋_GBK" w:eastAsia="方正仿宋_GBK"/>
          <w:sz w:val="32"/>
          <w:szCs w:val="32"/>
        </w:rPr>
      </w:pPr>
    </w:p>
    <w:p>
      <w:pPr>
        <w:spacing w:line="400" w:lineRule="exact"/>
        <w:jc w:val="left"/>
        <w:rPr>
          <w:rFonts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2</w:t>
      </w:r>
      <w:r>
        <w:rPr>
          <w:rFonts w:hint="eastAsia" w:ascii="方正仿宋_GBK" w:eastAsia="方正仿宋_GBK"/>
          <w:sz w:val="32"/>
          <w:szCs w:val="32"/>
        </w:rPr>
        <w:t>：</w:t>
      </w:r>
    </w:p>
    <w:p>
      <w:pPr>
        <w:spacing w:line="600" w:lineRule="exact"/>
        <w:jc w:val="left"/>
        <w:rPr>
          <w:rFonts w:ascii="方正仿宋_GBK" w:eastAsia="方正仿宋_GBK"/>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法定代表人授权委托书</w:t>
      </w:r>
    </w:p>
    <w:p>
      <w:pPr>
        <w:tabs>
          <w:tab w:val="left" w:pos="6300"/>
        </w:tabs>
        <w:snapToGrid w:val="0"/>
        <w:spacing w:line="600" w:lineRule="exac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（采购人名称）：</w:t>
      </w:r>
    </w:p>
    <w:p>
      <w:pPr>
        <w:tabs>
          <w:tab w:val="left" w:pos="6300"/>
        </w:tabs>
        <w:snapToGrid w:val="0"/>
        <w:spacing w:line="60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（法定代表人名称）是</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（供应商名称）的法定代表人，特授权</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（被授权人姓名及身份证代码）电话</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代表我单位全权办理上述项目的磋商、报价、签约等具体工作，并签署全部有关文件、协议及合同。</w:t>
      </w:r>
    </w:p>
    <w:p>
      <w:pPr>
        <w:tabs>
          <w:tab w:val="left" w:pos="6300"/>
        </w:tabs>
        <w:snapToGrid w:val="0"/>
        <w:spacing w:line="60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我单位对被授权人的签字负全部责任。</w:t>
      </w:r>
    </w:p>
    <w:p>
      <w:pPr>
        <w:tabs>
          <w:tab w:val="left" w:pos="6300"/>
        </w:tabs>
        <w:snapToGrid w:val="0"/>
        <w:spacing w:line="60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在撤消授权的书面通知以前，本授权书一直有效。被授权人在授权书有效期内签署的所有文件不因授权的撤消而失效。</w:t>
      </w:r>
    </w:p>
    <w:p>
      <w:pPr>
        <w:tabs>
          <w:tab w:val="left" w:pos="6300"/>
        </w:tabs>
        <w:snapToGrid w:val="0"/>
        <w:spacing w:line="600" w:lineRule="exact"/>
        <w:ind w:firstLine="570"/>
        <w:rPr>
          <w:rFonts w:ascii="方正仿宋_GBK" w:hAnsi="方正仿宋_GBK" w:eastAsia="方正仿宋_GBK" w:cs="方正仿宋_GBK"/>
          <w:sz w:val="24"/>
          <w:szCs w:val="24"/>
        </w:rPr>
      </w:pPr>
    </w:p>
    <w:p>
      <w:pPr>
        <w:tabs>
          <w:tab w:val="left" w:pos="6300"/>
        </w:tabs>
        <w:snapToGrid w:val="0"/>
        <w:spacing w:line="600" w:lineRule="exact"/>
        <w:ind w:firstLine="570"/>
        <w:rPr>
          <w:rFonts w:ascii="方正仿宋_GBK" w:hAnsi="方正仿宋_GBK" w:eastAsia="方正仿宋_GBK" w:cs="方正仿宋_GBK"/>
          <w:sz w:val="24"/>
          <w:szCs w:val="24"/>
        </w:rPr>
      </w:pPr>
    </w:p>
    <w:p>
      <w:pPr>
        <w:tabs>
          <w:tab w:val="left" w:pos="6300"/>
        </w:tabs>
        <w:snapToGrid w:val="0"/>
        <w:spacing w:line="600" w:lineRule="exact"/>
        <w:ind w:firstLine="57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被授权人：                                 法定代表人：</w:t>
      </w:r>
    </w:p>
    <w:p>
      <w:pPr>
        <w:tabs>
          <w:tab w:val="left" w:pos="6300"/>
        </w:tabs>
        <w:snapToGrid w:val="0"/>
        <w:spacing w:line="600" w:lineRule="exact"/>
        <w:ind w:firstLine="57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（签字或盖章）                             （签字或盖章）</w:t>
      </w:r>
    </w:p>
    <w:p>
      <w:pPr>
        <w:spacing w:line="600" w:lineRule="exact"/>
        <w:jc w:val="left"/>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C"/>
    <w:rsid w:val="000135D2"/>
    <w:rsid w:val="000C3D68"/>
    <w:rsid w:val="000D0B57"/>
    <w:rsid w:val="001E1698"/>
    <w:rsid w:val="001E4A13"/>
    <w:rsid w:val="0032088B"/>
    <w:rsid w:val="0044749A"/>
    <w:rsid w:val="00507E01"/>
    <w:rsid w:val="00572069"/>
    <w:rsid w:val="005B5A5D"/>
    <w:rsid w:val="005E7258"/>
    <w:rsid w:val="00701B20"/>
    <w:rsid w:val="00726729"/>
    <w:rsid w:val="0072749B"/>
    <w:rsid w:val="007A47D7"/>
    <w:rsid w:val="007C614C"/>
    <w:rsid w:val="007E1D1F"/>
    <w:rsid w:val="008075C2"/>
    <w:rsid w:val="008A758C"/>
    <w:rsid w:val="00903D7C"/>
    <w:rsid w:val="009146BD"/>
    <w:rsid w:val="0091741D"/>
    <w:rsid w:val="009607E9"/>
    <w:rsid w:val="009D747F"/>
    <w:rsid w:val="00AF4DB5"/>
    <w:rsid w:val="00C906AE"/>
    <w:rsid w:val="00DA7F7F"/>
    <w:rsid w:val="00E7420D"/>
    <w:rsid w:val="00E968C2"/>
    <w:rsid w:val="00F64B9C"/>
    <w:rsid w:val="00FC1E2C"/>
    <w:rsid w:val="07821102"/>
    <w:rsid w:val="16600C72"/>
    <w:rsid w:val="17CD7A13"/>
    <w:rsid w:val="2301622A"/>
    <w:rsid w:val="3A790DF6"/>
    <w:rsid w:val="3DA52B80"/>
    <w:rsid w:val="48D84CBC"/>
    <w:rsid w:val="55B209B9"/>
    <w:rsid w:val="5629491E"/>
    <w:rsid w:val="64E10008"/>
    <w:rsid w:val="693C4F6C"/>
    <w:rsid w:val="6D8054DF"/>
    <w:rsid w:val="6D813E6C"/>
    <w:rsid w:val="76767BAB"/>
    <w:rsid w:val="7B9A2662"/>
    <w:rsid w:val="7BE9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line="180" w:lineRule="auto"/>
      <w:jc w:val="center"/>
    </w:pPr>
    <w:rPr>
      <w:sz w:val="30"/>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图例"/>
    <w:basedOn w:val="1"/>
    <w:qFormat/>
    <w:uiPriority w:val="99"/>
    <w:pPr>
      <w:spacing w:before="120" w:after="120" w:line="360" w:lineRule="auto"/>
      <w:jc w:val="center"/>
    </w:pPr>
    <w:rPr>
      <w:rFonts w:ascii="Times New Roman" w:hAnsi="Times New Roman" w:eastAsia="仿宋_GB2312" w:cs="Times New Roman"/>
      <w:b/>
      <w:sz w:val="24"/>
      <w:szCs w:val="20"/>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批注框文本 字符"/>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408</Words>
  <Characters>2332</Characters>
  <Lines>19</Lines>
  <Paragraphs>5</Paragraphs>
  <TotalTime>1</TotalTime>
  <ScaleCrop>false</ScaleCrop>
  <LinksUpToDate>false</LinksUpToDate>
  <CharactersWithSpaces>2735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2020-05-16T07:06:00Z</dcterms:created>
  <dc:creator>JiangXiao</dc:creator>
  <cp:lastModifiedBy>々炎玄々</cp:lastModifiedBy>
  <cp:lastPrinted>2020-05-31T07:27:04Z</cp:lastPrinted>
  <dcterms:modified xsi:type="dcterms:W3CDTF">2020-05-31T13:20:46Z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